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465"/>
        <w:tblW w:w="0" w:type="auto"/>
        <w:tblLook w:val="04A0"/>
      </w:tblPr>
      <w:tblGrid>
        <w:gridCol w:w="338"/>
        <w:gridCol w:w="338"/>
        <w:gridCol w:w="344"/>
        <w:gridCol w:w="339"/>
        <w:gridCol w:w="338"/>
        <w:gridCol w:w="339"/>
        <w:gridCol w:w="370"/>
        <w:gridCol w:w="338"/>
        <w:gridCol w:w="338"/>
        <w:gridCol w:w="338"/>
        <w:gridCol w:w="338"/>
        <w:gridCol w:w="338"/>
        <w:gridCol w:w="338"/>
        <w:gridCol w:w="338"/>
        <w:gridCol w:w="341"/>
        <w:gridCol w:w="338"/>
      </w:tblGrid>
      <w:tr w:rsidR="006B4208" w:rsidTr="008C687B">
        <w:trPr>
          <w:trHeight w:val="443"/>
        </w:trPr>
        <w:tc>
          <w:tcPr>
            <w:tcW w:w="2036" w:type="dxa"/>
            <w:gridSpan w:val="6"/>
            <w:tcBorders>
              <w:top w:val="nil"/>
              <w:left w:val="nil"/>
              <w:bottom w:val="nil"/>
            </w:tcBorders>
          </w:tcPr>
          <w:p w:rsidR="006B4208" w:rsidRPr="006B4208" w:rsidRDefault="006B4208" w:rsidP="006B4208">
            <w:r>
              <w:t>Разгадай кроссворд</w:t>
            </w:r>
          </w:p>
        </w:tc>
        <w:tc>
          <w:tcPr>
            <w:tcW w:w="370" w:type="dxa"/>
            <w:shd w:val="clear" w:color="auto" w:fill="FFFF00"/>
          </w:tcPr>
          <w:p w:rsidR="006B4208" w:rsidRPr="006B4208" w:rsidRDefault="006B4208" w:rsidP="006B420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1017" w:type="dxa"/>
            <w:gridSpan w:val="3"/>
            <w:tcBorders>
              <w:top w:val="nil"/>
              <w:right w:val="nil"/>
            </w:tcBorders>
          </w:tcPr>
          <w:p w:rsidR="006B4208" w:rsidRDefault="006B4208" w:rsidP="006B4208"/>
        </w:tc>
      </w:tr>
      <w:tr w:rsidR="006B4208" w:rsidTr="008C687B">
        <w:trPr>
          <w:trHeight w:val="469"/>
        </w:trPr>
        <w:tc>
          <w:tcPr>
            <w:tcW w:w="1697" w:type="dxa"/>
            <w:gridSpan w:val="5"/>
            <w:tcBorders>
              <w:top w:val="nil"/>
              <w:left w:val="nil"/>
              <w:bottom w:val="nil"/>
            </w:tcBorders>
          </w:tcPr>
          <w:p w:rsidR="006B4208" w:rsidRDefault="006B4208" w:rsidP="006B4208"/>
        </w:tc>
        <w:tc>
          <w:tcPr>
            <w:tcW w:w="339" w:type="dxa"/>
          </w:tcPr>
          <w:p w:rsidR="006B4208" w:rsidRPr="006B4208" w:rsidRDefault="006B4208" w:rsidP="006B420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0" w:type="dxa"/>
            <w:shd w:val="clear" w:color="auto" w:fill="FFFF00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41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</w:tr>
      <w:tr w:rsidR="008C687B" w:rsidTr="008C687B">
        <w:trPr>
          <w:trHeight w:val="443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</w:tcBorders>
          </w:tcPr>
          <w:p w:rsidR="008C687B" w:rsidRDefault="008C687B" w:rsidP="006B4208"/>
        </w:tc>
        <w:tc>
          <w:tcPr>
            <w:tcW w:w="339" w:type="dxa"/>
          </w:tcPr>
          <w:p w:rsidR="008C687B" w:rsidRPr="006B4208" w:rsidRDefault="008C687B" w:rsidP="006B420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8" w:type="dxa"/>
          </w:tcPr>
          <w:p w:rsidR="008C687B" w:rsidRDefault="008C687B" w:rsidP="006B4208"/>
        </w:tc>
        <w:tc>
          <w:tcPr>
            <w:tcW w:w="339" w:type="dxa"/>
          </w:tcPr>
          <w:p w:rsidR="008C687B" w:rsidRDefault="008C687B" w:rsidP="006B4208"/>
        </w:tc>
        <w:tc>
          <w:tcPr>
            <w:tcW w:w="370" w:type="dxa"/>
            <w:shd w:val="clear" w:color="auto" w:fill="FFFF00"/>
          </w:tcPr>
          <w:p w:rsidR="008C687B" w:rsidRDefault="008C687B" w:rsidP="006B4208"/>
        </w:tc>
        <w:tc>
          <w:tcPr>
            <w:tcW w:w="338" w:type="dxa"/>
          </w:tcPr>
          <w:p w:rsidR="008C687B" w:rsidRDefault="008C687B" w:rsidP="006B4208"/>
        </w:tc>
        <w:tc>
          <w:tcPr>
            <w:tcW w:w="2369" w:type="dxa"/>
            <w:gridSpan w:val="7"/>
            <w:tcBorders>
              <w:bottom w:val="nil"/>
              <w:right w:val="nil"/>
            </w:tcBorders>
          </w:tcPr>
          <w:p w:rsidR="008C687B" w:rsidRDefault="008C687B" w:rsidP="006B4208"/>
        </w:tc>
        <w:tc>
          <w:tcPr>
            <w:tcW w:w="338" w:type="dxa"/>
            <w:vMerge w:val="restart"/>
            <w:tcBorders>
              <w:left w:val="nil"/>
              <w:right w:val="nil"/>
            </w:tcBorders>
          </w:tcPr>
          <w:p w:rsidR="008C687B" w:rsidRDefault="008C687B" w:rsidP="006B4208"/>
        </w:tc>
      </w:tr>
      <w:tr w:rsidR="008C687B" w:rsidTr="008C687B">
        <w:trPr>
          <w:trHeight w:val="469"/>
        </w:trPr>
        <w:tc>
          <w:tcPr>
            <w:tcW w:w="1020" w:type="dxa"/>
            <w:gridSpan w:val="3"/>
            <w:vMerge/>
            <w:tcBorders>
              <w:left w:val="nil"/>
            </w:tcBorders>
          </w:tcPr>
          <w:p w:rsidR="008C687B" w:rsidRDefault="008C687B" w:rsidP="006B4208"/>
        </w:tc>
        <w:tc>
          <w:tcPr>
            <w:tcW w:w="339" w:type="dxa"/>
            <w:tcBorders>
              <w:top w:val="single" w:sz="4" w:space="0" w:color="auto"/>
              <w:left w:val="nil"/>
            </w:tcBorders>
          </w:tcPr>
          <w:p w:rsidR="008C687B" w:rsidRDefault="008C687B" w:rsidP="006B4208">
            <w:r>
              <w:t>4</w:t>
            </w:r>
          </w:p>
        </w:tc>
        <w:tc>
          <w:tcPr>
            <w:tcW w:w="338" w:type="dxa"/>
          </w:tcPr>
          <w:p w:rsidR="008C687B" w:rsidRPr="008C687B" w:rsidRDefault="008C687B" w:rsidP="006B4208"/>
        </w:tc>
        <w:tc>
          <w:tcPr>
            <w:tcW w:w="339" w:type="dxa"/>
          </w:tcPr>
          <w:p w:rsidR="008C687B" w:rsidRDefault="008C687B" w:rsidP="006B4208"/>
        </w:tc>
        <w:tc>
          <w:tcPr>
            <w:tcW w:w="370" w:type="dxa"/>
            <w:shd w:val="clear" w:color="auto" w:fill="FFFF00"/>
          </w:tcPr>
          <w:p w:rsidR="008C687B" w:rsidRDefault="008C687B" w:rsidP="006B4208"/>
        </w:tc>
        <w:tc>
          <w:tcPr>
            <w:tcW w:w="2707" w:type="dxa"/>
            <w:gridSpan w:val="8"/>
            <w:tcBorders>
              <w:top w:val="nil"/>
              <w:bottom w:val="nil"/>
              <w:right w:val="nil"/>
            </w:tcBorders>
          </w:tcPr>
          <w:p w:rsidR="008C687B" w:rsidRDefault="008C687B" w:rsidP="006B4208"/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8C687B" w:rsidRDefault="008C687B" w:rsidP="006B4208"/>
        </w:tc>
      </w:tr>
      <w:tr w:rsidR="006B4208" w:rsidTr="008C687B">
        <w:trPr>
          <w:trHeight w:val="443"/>
        </w:trPr>
        <w:tc>
          <w:tcPr>
            <w:tcW w:w="338" w:type="dxa"/>
          </w:tcPr>
          <w:p w:rsidR="006B4208" w:rsidRPr="006B4208" w:rsidRDefault="006B4208" w:rsidP="006B420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8" w:type="dxa"/>
            <w:tcBorders>
              <w:top w:val="nil"/>
            </w:tcBorders>
          </w:tcPr>
          <w:p w:rsidR="006B4208" w:rsidRDefault="006B4208" w:rsidP="006B4208"/>
        </w:tc>
        <w:tc>
          <w:tcPr>
            <w:tcW w:w="344" w:type="dxa"/>
            <w:tcBorders>
              <w:top w:val="nil"/>
            </w:tcBorders>
          </w:tcPr>
          <w:p w:rsidR="006B4208" w:rsidRDefault="006B4208" w:rsidP="006B4208"/>
        </w:tc>
        <w:tc>
          <w:tcPr>
            <w:tcW w:w="339" w:type="dxa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339" w:type="dxa"/>
          </w:tcPr>
          <w:p w:rsidR="006B4208" w:rsidRDefault="006B4208" w:rsidP="006B4208"/>
        </w:tc>
        <w:tc>
          <w:tcPr>
            <w:tcW w:w="370" w:type="dxa"/>
            <w:shd w:val="clear" w:color="auto" w:fill="FFFF00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  <w:tc>
          <w:tcPr>
            <w:tcW w:w="2369" w:type="dxa"/>
            <w:gridSpan w:val="7"/>
            <w:tcBorders>
              <w:top w:val="nil"/>
              <w:bottom w:val="nil"/>
              <w:right w:val="nil"/>
            </w:tcBorders>
          </w:tcPr>
          <w:p w:rsidR="006B4208" w:rsidRDefault="006B4208" w:rsidP="006B4208"/>
        </w:tc>
        <w:tc>
          <w:tcPr>
            <w:tcW w:w="338" w:type="dxa"/>
            <w:vMerge/>
            <w:tcBorders>
              <w:left w:val="nil"/>
              <w:bottom w:val="nil"/>
              <w:right w:val="nil"/>
            </w:tcBorders>
          </w:tcPr>
          <w:p w:rsidR="006B4208" w:rsidRDefault="006B4208" w:rsidP="006B4208"/>
        </w:tc>
      </w:tr>
      <w:tr w:rsidR="006B4208" w:rsidTr="008C687B">
        <w:trPr>
          <w:gridAfter w:val="8"/>
          <w:wAfter w:w="2707" w:type="dxa"/>
          <w:trHeight w:val="493"/>
        </w:trPr>
        <w:tc>
          <w:tcPr>
            <w:tcW w:w="1697" w:type="dxa"/>
            <w:gridSpan w:val="5"/>
            <w:tcBorders>
              <w:left w:val="nil"/>
              <w:bottom w:val="nil"/>
            </w:tcBorders>
          </w:tcPr>
          <w:p w:rsidR="006B4208" w:rsidRDefault="006B4208" w:rsidP="006B4208"/>
        </w:tc>
        <w:tc>
          <w:tcPr>
            <w:tcW w:w="339" w:type="dxa"/>
          </w:tcPr>
          <w:p w:rsidR="006B4208" w:rsidRPr="006B4208" w:rsidRDefault="006B4208" w:rsidP="006B420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70" w:type="dxa"/>
            <w:shd w:val="clear" w:color="auto" w:fill="FFFF00"/>
          </w:tcPr>
          <w:p w:rsidR="006B4208" w:rsidRDefault="006B4208" w:rsidP="006B4208"/>
        </w:tc>
        <w:tc>
          <w:tcPr>
            <w:tcW w:w="338" w:type="dxa"/>
          </w:tcPr>
          <w:p w:rsidR="006B4208" w:rsidRDefault="006B4208" w:rsidP="006B4208"/>
        </w:tc>
      </w:tr>
    </w:tbl>
    <w:p w:rsidR="004F4B33" w:rsidRDefault="008056D6" w:rsidP="000333D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07.7pt;margin-top:212.5pt;width:522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" filled="f" strokeweight=".5pt">
            <v:fill o:detectmouseclick="t"/>
            <v:textbox>
              <w:txbxContent>
                <w:p w:rsidR="006E3A2A" w:rsidRDefault="006E3A2A">
                  <w:r>
                    <w:t>1.</w:t>
                  </w:r>
                  <w:r w:rsidR="006B4208">
                    <w:t>Выразительная одноголосная последовательность</w:t>
                  </w:r>
                  <w:r>
                    <w:t xml:space="preserve"> звуков, объединённая посредством ритма и лада.</w:t>
                  </w:r>
                </w:p>
                <w:p w:rsidR="006E3A2A" w:rsidRDefault="006E3A2A">
                  <w:r>
                    <w:t xml:space="preserve">(от </w:t>
                  </w:r>
                  <w:proofErr w:type="gramStart"/>
                  <w:r>
                    <w:t>греческого</w:t>
                  </w:r>
                  <w:proofErr w:type="gramEnd"/>
                  <w:r>
                    <w:t xml:space="preserve"> - напев, пение)</w:t>
                  </w:r>
                </w:p>
                <w:p w:rsidR="006E3A2A" w:rsidRDefault="006E3A2A">
                  <w:r>
                    <w:t>2.</w:t>
                  </w:r>
                  <w:proofErr w:type="gramStart"/>
                  <w:r>
                    <w:t>Самая</w:t>
                  </w:r>
                  <w:proofErr w:type="gramEnd"/>
                  <w:r>
                    <w:t xml:space="preserve"> яркий эпизод  произведения. От латинского слова « </w:t>
                  </w:r>
                  <w:proofErr w:type="spellStart"/>
                  <w:r>
                    <w:t>кулмен</w:t>
                  </w:r>
                  <w:proofErr w:type="spellEnd"/>
                  <w:r>
                    <w:t>» - вершина</w:t>
                  </w:r>
                </w:p>
                <w:p w:rsidR="006E3A2A" w:rsidRDefault="006E3A2A">
                  <w:r>
                    <w:t>3.В речи предложение, а в музыке…</w:t>
                  </w:r>
                </w:p>
                <w:p w:rsidR="006E3A2A" w:rsidRDefault="006E3A2A">
                  <w:r>
                    <w:t>4.Знаки для записи музыкальных произведений</w:t>
                  </w:r>
                </w:p>
                <w:p w:rsidR="006E3A2A" w:rsidRDefault="006E3A2A">
                  <w:r>
                    <w:t>5. Сила звучания музыки.</w:t>
                  </w:r>
                </w:p>
                <w:p w:rsidR="006E3A2A" w:rsidRPr="007171D2" w:rsidRDefault="006E3A2A">
                  <w:r>
                    <w:t>6.Взаимосвязь музыкальных звуков, их слаженность и согласованность между собой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( </w:t>
                  </w:r>
                  <w:proofErr w:type="gramStart"/>
                  <w:r>
                    <w:t>б</w:t>
                  </w:r>
                  <w:proofErr w:type="gramEnd"/>
                  <w:r>
                    <w:t>ывает мажорным и минорным)</w:t>
                  </w:r>
                </w:p>
              </w:txbxContent>
            </v:textbox>
            <w10:wrap type="square"/>
          </v:shape>
        </w:pict>
      </w:r>
    </w:p>
    <w:sectPr w:rsidR="004F4B33" w:rsidSect="0080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DB"/>
    <w:rsid w:val="000333DB"/>
    <w:rsid w:val="004F4B33"/>
    <w:rsid w:val="006B4208"/>
    <w:rsid w:val="006E3A2A"/>
    <w:rsid w:val="008056D6"/>
    <w:rsid w:val="008C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3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2999-04F3-4496-9900-1CBA5325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Маковеева</cp:lastModifiedBy>
  <cp:revision>2</cp:revision>
  <dcterms:created xsi:type="dcterms:W3CDTF">2013-03-06T18:46:00Z</dcterms:created>
  <dcterms:modified xsi:type="dcterms:W3CDTF">2013-05-19T18:46:00Z</dcterms:modified>
</cp:coreProperties>
</file>